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F1D37" w14:textId="77777777" w:rsidR="00A72297" w:rsidRPr="00A72297" w:rsidRDefault="00A72297" w:rsidP="00A72297">
      <w:pPr>
        <w:pStyle w:val="Heading1"/>
        <w:rPr>
          <w:rFonts w:ascii="Aptos" w:hAnsi="Aptos"/>
          <w:b/>
          <w:bCs/>
          <w:color w:val="000000" w:themeColor="text1"/>
        </w:rPr>
      </w:pPr>
      <w:r w:rsidRPr="00A72297">
        <w:rPr>
          <w:rFonts w:ascii="Aptos" w:hAnsi="Aptos"/>
          <w:b/>
          <w:bCs/>
          <w:color w:val="000000" w:themeColor="text1"/>
        </w:rPr>
        <w:t>Darba lapa</w:t>
      </w:r>
    </w:p>
    <w:p w14:paraId="5F70A0F8" w14:textId="77777777" w:rsidR="00A72297" w:rsidRPr="00E94D7E" w:rsidRDefault="00A72297" w:rsidP="00A72297">
      <w:pPr>
        <w:rPr>
          <w:rFonts w:ascii="Aptos" w:eastAsia="Times New Roman" w:hAnsi="Aptos" w:cs="Times New Roman"/>
        </w:rPr>
      </w:pPr>
    </w:p>
    <w:p w14:paraId="7EDC29B3" w14:textId="77777777" w:rsidR="00A72297" w:rsidRPr="00E94D7E" w:rsidRDefault="00A72297" w:rsidP="00A72297">
      <w:pPr>
        <w:rPr>
          <w:rFonts w:ascii="Aptos" w:eastAsia="Times New Roman" w:hAnsi="Aptos" w:cs="Times New Roman"/>
        </w:rPr>
      </w:pPr>
      <w:r w:rsidRPr="00E94D7E">
        <w:rPr>
          <w:rFonts w:ascii="Aptos" w:eastAsia="Times New Roman" w:hAnsi="Aptos" w:cs="Times New Roman"/>
        </w:rPr>
        <w:t>Vārds, uzvārds:</w:t>
      </w:r>
      <w:r w:rsidRPr="00E94D7E">
        <w:rPr>
          <w:rFonts w:ascii="Aptos" w:eastAsia="Times New Roman" w:hAnsi="Aptos" w:cs="Times New Roman"/>
        </w:rPr>
        <w:tab/>
      </w:r>
      <w:r w:rsidRPr="00E94D7E">
        <w:rPr>
          <w:rFonts w:ascii="Aptos" w:eastAsia="Times New Roman" w:hAnsi="Aptos" w:cs="Times New Roman"/>
        </w:rPr>
        <w:tab/>
      </w:r>
      <w:r w:rsidRPr="00E94D7E">
        <w:rPr>
          <w:rFonts w:ascii="Aptos" w:eastAsia="Times New Roman" w:hAnsi="Aptos" w:cs="Times New Roman"/>
        </w:rPr>
        <w:tab/>
      </w:r>
      <w:r w:rsidRPr="00E94D7E">
        <w:rPr>
          <w:rFonts w:ascii="Aptos" w:eastAsia="Times New Roman" w:hAnsi="Aptos" w:cs="Times New Roman"/>
        </w:rPr>
        <w:tab/>
      </w:r>
      <w:r w:rsidRPr="00E94D7E">
        <w:rPr>
          <w:rFonts w:ascii="Aptos" w:eastAsia="Times New Roman" w:hAnsi="Aptos" w:cs="Times New Roman"/>
        </w:rPr>
        <w:tab/>
        <w:t>Klase:</w:t>
      </w:r>
    </w:p>
    <w:p w14:paraId="5F38AF89" w14:textId="77777777" w:rsidR="00A72297" w:rsidRPr="00E94D7E" w:rsidRDefault="00A72297" w:rsidP="00A72297">
      <w:pPr>
        <w:rPr>
          <w:rFonts w:ascii="Aptos" w:eastAsia="Times New Roman" w:hAnsi="Aptos" w:cs="Times New Roman"/>
        </w:rPr>
      </w:pPr>
      <w:r w:rsidRPr="00E94D7E">
        <w:rPr>
          <w:rFonts w:ascii="Aptos" w:eastAsia="Times New Roman" w:hAnsi="Aptos" w:cs="Times New Roman"/>
        </w:rPr>
        <w:t xml:space="preserve">Stundas tēma: </w:t>
      </w:r>
    </w:p>
    <w:p w14:paraId="1CB3102F" w14:textId="77777777" w:rsidR="00A72297" w:rsidRPr="00E94D7E" w:rsidRDefault="00A72297" w:rsidP="00A72297">
      <w:pPr>
        <w:rPr>
          <w:rFonts w:ascii="Aptos" w:eastAsia="Times New Roman" w:hAnsi="Aptos" w:cs="Times New Roman"/>
        </w:rPr>
      </w:pPr>
      <w:r w:rsidRPr="00E94D7E">
        <w:rPr>
          <w:rFonts w:ascii="Aptos" w:eastAsia="Times New Roman" w:hAnsi="Aptos" w:cs="Times New Roman"/>
        </w:rPr>
        <w:t>Stundas mērķi:</w:t>
      </w:r>
    </w:p>
    <w:p w14:paraId="1C80A6C1" w14:textId="77777777" w:rsidR="00A72297" w:rsidRPr="00E94D7E" w:rsidRDefault="00A72297" w:rsidP="00A72297">
      <w:pPr>
        <w:numPr>
          <w:ilvl w:val="0"/>
          <w:numId w:val="1"/>
        </w:numPr>
        <w:rPr>
          <w:rFonts w:ascii="Aptos" w:eastAsia="Times New Roman" w:hAnsi="Aptos" w:cs="Times New Roman"/>
        </w:rPr>
      </w:pPr>
      <w:r w:rsidRPr="00E94D7E">
        <w:rPr>
          <w:rFonts w:ascii="Aptos" w:eastAsia="Times New Roman" w:hAnsi="Aptos" w:cs="Times New Roman"/>
        </w:rPr>
        <w:t xml:space="preserve"> </w:t>
      </w:r>
    </w:p>
    <w:p w14:paraId="0E89FF20" w14:textId="77777777" w:rsidR="00A72297" w:rsidRPr="00E94D7E" w:rsidRDefault="00A72297" w:rsidP="00A72297">
      <w:pPr>
        <w:numPr>
          <w:ilvl w:val="0"/>
          <w:numId w:val="1"/>
        </w:numPr>
        <w:rPr>
          <w:rFonts w:ascii="Aptos" w:eastAsia="Times New Roman" w:hAnsi="Aptos" w:cs="Times New Roman"/>
        </w:rPr>
      </w:pPr>
      <w:r w:rsidRPr="00E94D7E">
        <w:rPr>
          <w:rFonts w:ascii="Aptos" w:eastAsia="Times New Roman" w:hAnsi="Aptos" w:cs="Times New Roman"/>
        </w:rPr>
        <w:t xml:space="preserve"> </w:t>
      </w:r>
    </w:p>
    <w:p w14:paraId="5F0D2D43" w14:textId="77777777" w:rsidR="00A72297" w:rsidRPr="00E94D7E" w:rsidRDefault="00A72297" w:rsidP="00A72297">
      <w:pPr>
        <w:numPr>
          <w:ilvl w:val="0"/>
          <w:numId w:val="1"/>
        </w:numPr>
        <w:rPr>
          <w:rFonts w:ascii="Aptos" w:eastAsia="Times New Roman" w:hAnsi="Aptos" w:cs="Times New Roman"/>
        </w:rPr>
      </w:pPr>
    </w:p>
    <w:p w14:paraId="178E5DDA" w14:textId="77777777" w:rsidR="00A72297" w:rsidRPr="00E94D7E" w:rsidRDefault="00A72297" w:rsidP="00A72297">
      <w:pPr>
        <w:rPr>
          <w:rFonts w:ascii="Aptos" w:eastAsia="Times New Roman" w:hAnsi="Aptos" w:cs="Times New Roman"/>
        </w:rPr>
      </w:pPr>
    </w:p>
    <w:p w14:paraId="4BB326FF" w14:textId="77777777" w:rsidR="00A72297" w:rsidRPr="00E94D7E" w:rsidRDefault="00A72297" w:rsidP="00A72297">
      <w:pPr>
        <w:rPr>
          <w:rFonts w:ascii="Aptos" w:eastAsia="Times New Roman" w:hAnsi="Aptos" w:cs="Times New Roman"/>
        </w:rPr>
      </w:pPr>
      <w:r w:rsidRPr="00E94D7E">
        <w:rPr>
          <w:rFonts w:ascii="Aptos" w:eastAsia="Times New Roman" w:hAnsi="Aptos" w:cs="Times New Roman"/>
          <w:b/>
          <w:bCs/>
          <w:u w:val="single"/>
        </w:rPr>
        <w:t>1. uzdevums</w:t>
      </w:r>
      <w:r w:rsidRPr="00E94D7E">
        <w:rPr>
          <w:rFonts w:ascii="Aptos" w:eastAsia="Times New Roman" w:hAnsi="Aptos" w:cs="Times New Roman"/>
        </w:rPr>
        <w:t xml:space="preserve"> - lasi tekstu un atbildi uz jautājumiem!</w:t>
      </w:r>
    </w:p>
    <w:p w14:paraId="32EBE452" w14:textId="77777777" w:rsidR="00A72297" w:rsidRPr="00E94D7E" w:rsidRDefault="00A72297" w:rsidP="00A72297">
      <w:pPr>
        <w:rPr>
          <w:rFonts w:ascii="Aptos" w:eastAsia="Times New Roman" w:hAnsi="Aptos" w:cs="Times New Roman"/>
        </w:rPr>
      </w:pPr>
    </w:p>
    <w:p w14:paraId="1EA2F5E8" w14:textId="77777777" w:rsidR="00A72297" w:rsidRPr="00E94D7E" w:rsidRDefault="00A72297" w:rsidP="00A72297">
      <w:pPr>
        <w:ind w:firstLine="566"/>
        <w:jc w:val="both"/>
        <w:rPr>
          <w:rFonts w:ascii="Aptos" w:eastAsia="Times New Roman" w:hAnsi="Aptos" w:cs="Times New Roman"/>
        </w:rPr>
      </w:pPr>
      <w:r w:rsidRPr="00E94D7E">
        <w:rPr>
          <w:rFonts w:ascii="Aptos" w:eastAsia="Times New Roman" w:hAnsi="Aptos" w:cs="Times New Roman"/>
        </w:rPr>
        <w:t>Apģērba dzīves cikls sākas ilgi pirms tas nonāk veikala plauktā un turpinās arī pēc tam, kad mēs to izmetam. Lai saprastu ātrās modes jeb “</w:t>
      </w:r>
      <w:proofErr w:type="spellStart"/>
      <w:r w:rsidRPr="00E94D7E">
        <w:rPr>
          <w:rFonts w:ascii="Aptos" w:eastAsia="Times New Roman" w:hAnsi="Aptos" w:cs="Times New Roman"/>
        </w:rPr>
        <w:t>fast</w:t>
      </w:r>
      <w:proofErr w:type="spellEnd"/>
      <w:r w:rsidRPr="00E94D7E">
        <w:rPr>
          <w:rFonts w:ascii="Aptos" w:eastAsia="Times New Roman" w:hAnsi="Aptos" w:cs="Times New Roman"/>
        </w:rPr>
        <w:t xml:space="preserve"> </w:t>
      </w:r>
      <w:proofErr w:type="spellStart"/>
      <w:r w:rsidRPr="00E94D7E">
        <w:rPr>
          <w:rFonts w:ascii="Aptos" w:eastAsia="Times New Roman" w:hAnsi="Aptos" w:cs="Times New Roman"/>
        </w:rPr>
        <w:t>fashion</w:t>
      </w:r>
      <w:proofErr w:type="spellEnd"/>
      <w:r w:rsidRPr="00E94D7E">
        <w:rPr>
          <w:rFonts w:ascii="Aptos" w:eastAsia="Times New Roman" w:hAnsi="Aptos" w:cs="Times New Roman"/>
        </w:rPr>
        <w:t>” problēmu, ir svarīgi analizēt visu šo ciklu — no izejvielu ieguves līdz atkritumu apsaimniekošanai — un izvērtēt tā sociālās, ekonomiskās un vides sekas.</w:t>
      </w:r>
    </w:p>
    <w:p w14:paraId="6CC09022" w14:textId="77777777" w:rsidR="00A72297" w:rsidRPr="00E94D7E" w:rsidRDefault="00A72297" w:rsidP="00A72297">
      <w:pPr>
        <w:ind w:firstLine="566"/>
        <w:jc w:val="both"/>
        <w:rPr>
          <w:rFonts w:ascii="Aptos" w:eastAsia="Times New Roman" w:hAnsi="Aptos" w:cs="Times New Roman"/>
        </w:rPr>
      </w:pPr>
      <w:r w:rsidRPr="00E94D7E">
        <w:rPr>
          <w:rFonts w:ascii="Aptos" w:eastAsia="Times New Roman" w:hAnsi="Aptos" w:cs="Times New Roman"/>
        </w:rPr>
        <w:t xml:space="preserve">Tekstila ražošana sākas ar šķiedru ieguvi. Mūsdienās būtiska daļa apģērba tiek ražota no sintētiskām šķiedrām, piemēram, poliestera, kas ir naftas pārstrādes produkts. Šādas šķiedras nav bioloģiski noārdāmas, un to mazgāšanas laikā izdalās </w:t>
      </w:r>
      <w:proofErr w:type="spellStart"/>
      <w:r w:rsidRPr="00E94D7E">
        <w:rPr>
          <w:rFonts w:ascii="Aptos" w:eastAsia="Times New Roman" w:hAnsi="Aptos" w:cs="Times New Roman"/>
        </w:rPr>
        <w:t>mikroplastmasa</w:t>
      </w:r>
      <w:proofErr w:type="spellEnd"/>
      <w:r w:rsidRPr="00E94D7E">
        <w:rPr>
          <w:rFonts w:ascii="Aptos" w:eastAsia="Times New Roman" w:hAnsi="Aptos" w:cs="Times New Roman"/>
        </w:rPr>
        <w:t>, kas nonāk ūdenstilpēs un barošanās tīklā. Par tekstila ietekmi uz vidi regulāri ziņo Eiropas Vides aģentūra, uzsverot, ka tekstila nozare ir viens no būtiskiem piesārņojuma un resursu patēriņa avotiem Eiropā.</w:t>
      </w:r>
    </w:p>
    <w:p w14:paraId="326653CD" w14:textId="77777777" w:rsidR="00A72297" w:rsidRPr="00E94D7E" w:rsidRDefault="00A72297" w:rsidP="00A72297">
      <w:pPr>
        <w:ind w:firstLine="566"/>
        <w:jc w:val="both"/>
        <w:rPr>
          <w:rFonts w:ascii="Aptos" w:eastAsia="Times New Roman" w:hAnsi="Aptos" w:cs="Times New Roman"/>
        </w:rPr>
      </w:pPr>
      <w:r w:rsidRPr="00E94D7E">
        <w:rPr>
          <w:rFonts w:ascii="Aptos" w:eastAsia="Times New Roman" w:hAnsi="Aptos" w:cs="Times New Roman"/>
        </w:rPr>
        <w:t>Ražošanas posms ir tikai sākums. Saskaņā ar Eiropas Vides aģentūras datiem 2022. gadā viens Eiropas Savienības iedzīvotājs vidēji patērēja apmēram 19 kilogramus apģērba, apavu un citu tekstilizstrādājumu gadā. Šie skaitļi atspoguļo patēriņa pieaugumu, kas cieši saistīts ar ātrās modes biznesa modeli. Ātrā mode balstās uz lētu, ātri saražotu kolekciju nepārtrauktu apriti, kas mudina patērētājus biežāk iegādāties jaunas preces. Rezultātā apģērba lietošanas ilgums samazinās, bet kopējais patēriņš pieaug.</w:t>
      </w:r>
    </w:p>
    <w:p w14:paraId="1AA9A53C" w14:textId="77777777" w:rsidR="00A72297" w:rsidRPr="00E94D7E" w:rsidRDefault="00A72297" w:rsidP="00A72297">
      <w:pPr>
        <w:ind w:firstLine="566"/>
        <w:jc w:val="both"/>
        <w:rPr>
          <w:rFonts w:ascii="Aptos" w:eastAsia="Times New Roman" w:hAnsi="Aptos" w:cs="Times New Roman"/>
        </w:rPr>
      </w:pPr>
      <w:r w:rsidRPr="00E94D7E">
        <w:rPr>
          <w:rFonts w:ascii="Aptos" w:eastAsia="Times New Roman" w:hAnsi="Aptos" w:cs="Times New Roman"/>
        </w:rPr>
        <w:t>Tomēr katram patērētam produktam ir arī beigu posms. Eiropas Savienībā katru gadu rodas aptuveni 7 miljoni tonnu tekstila atkritumu, kas nozīmē apmēram 16 kilogramus uz vienu iedzīvotāju gadā. Tikai daļa no šī apjoma tiek savākta atsevišķi atkārtotai izmantošanai vai pārstrādei, bet ievērojama daļa nonāk sadzīves atkritumos, kas tiek noglabāti poligonos vai sadedzināti. Šāda prakse rada papildu siltumnīcas gāzu emisijas un piesārņojumu.</w:t>
      </w:r>
    </w:p>
    <w:p w14:paraId="7934A664" w14:textId="77777777" w:rsidR="00A72297" w:rsidRPr="00E94D7E" w:rsidRDefault="00A72297" w:rsidP="00A72297">
      <w:pPr>
        <w:ind w:firstLine="566"/>
        <w:jc w:val="both"/>
        <w:rPr>
          <w:rFonts w:ascii="Aptos" w:eastAsia="Times New Roman" w:hAnsi="Aptos" w:cs="Times New Roman"/>
        </w:rPr>
      </w:pPr>
      <w:r w:rsidRPr="00E94D7E">
        <w:rPr>
          <w:rFonts w:ascii="Aptos" w:eastAsia="Times New Roman" w:hAnsi="Aptos" w:cs="Times New Roman"/>
        </w:rPr>
        <w:t>Būtiska problēma ir arī zemais pārstrādes līmenis. Saskaņā ar Eiropas Komisija datiem mazāk nekā 1% tekstila šķiedru tiek pārstrādātas jaunā apģērbā. Tas nozīmē, ka tekstila aprites ekonomika faktiski vēl nav pilnvērtīgi izveidota, un lielākā daļa materiālu netiek izmantota atkārtoti augstā kvalitātē. Turklāt ievērojama daļa lietotā apģērba tiek eksportēta uz Āfrikas un Āzijas valstīm. Lai gan daļa no tā tiek pārdota otrreizējā tirgū, ievērojams apjoms kļūst par atkritumiem arī šajās valstīs, radot sociālas un vides problēmas ārpus Eiropas. Respektīvi, notiek problēmu eksports.</w:t>
      </w:r>
    </w:p>
    <w:p w14:paraId="73E041FC" w14:textId="77777777" w:rsidR="00A72297" w:rsidRDefault="00A72297" w:rsidP="00A72297">
      <w:pPr>
        <w:ind w:firstLine="566"/>
        <w:jc w:val="both"/>
        <w:rPr>
          <w:rFonts w:ascii="Aptos" w:eastAsia="Times New Roman" w:hAnsi="Aptos" w:cs="Times New Roman"/>
        </w:rPr>
      </w:pPr>
    </w:p>
    <w:p w14:paraId="110292DB" w14:textId="77777777" w:rsidR="00A72297" w:rsidRDefault="00A72297" w:rsidP="00A72297">
      <w:pPr>
        <w:ind w:firstLine="566"/>
        <w:jc w:val="both"/>
        <w:rPr>
          <w:rFonts w:ascii="Aptos" w:eastAsia="Times New Roman" w:hAnsi="Aptos" w:cs="Times New Roman"/>
        </w:rPr>
      </w:pPr>
    </w:p>
    <w:p w14:paraId="6C381186" w14:textId="77777777" w:rsidR="00A72297" w:rsidRDefault="00A72297" w:rsidP="00A72297">
      <w:pPr>
        <w:ind w:firstLine="566"/>
        <w:jc w:val="both"/>
        <w:rPr>
          <w:rFonts w:ascii="Aptos" w:eastAsia="Times New Roman" w:hAnsi="Aptos" w:cs="Times New Roman"/>
        </w:rPr>
      </w:pPr>
    </w:p>
    <w:p w14:paraId="68E02250" w14:textId="77777777" w:rsidR="00A72297" w:rsidRDefault="00A72297" w:rsidP="00A72297">
      <w:pPr>
        <w:ind w:firstLine="566"/>
        <w:jc w:val="both"/>
        <w:rPr>
          <w:rFonts w:ascii="Aptos" w:eastAsia="Times New Roman" w:hAnsi="Aptos" w:cs="Times New Roman"/>
        </w:rPr>
      </w:pPr>
    </w:p>
    <w:p w14:paraId="57D07D3F" w14:textId="77777777" w:rsidR="00A72297" w:rsidRDefault="00A72297" w:rsidP="00A72297">
      <w:pPr>
        <w:ind w:firstLine="566"/>
        <w:jc w:val="both"/>
        <w:rPr>
          <w:rFonts w:ascii="Aptos" w:eastAsia="Times New Roman" w:hAnsi="Aptos" w:cs="Times New Roman"/>
        </w:rPr>
      </w:pPr>
    </w:p>
    <w:p w14:paraId="628C4000" w14:textId="77777777" w:rsidR="00A72297" w:rsidRDefault="00A72297" w:rsidP="00A72297">
      <w:pPr>
        <w:ind w:firstLine="566"/>
        <w:jc w:val="both"/>
        <w:rPr>
          <w:rFonts w:ascii="Aptos" w:eastAsia="Times New Roman" w:hAnsi="Aptos" w:cs="Times New Roman"/>
        </w:rPr>
      </w:pPr>
    </w:p>
    <w:p w14:paraId="04F001D0" w14:textId="77777777" w:rsidR="00A72297" w:rsidRPr="00E94D7E" w:rsidRDefault="00A72297" w:rsidP="00A72297">
      <w:pPr>
        <w:ind w:firstLine="566"/>
        <w:jc w:val="both"/>
        <w:rPr>
          <w:rFonts w:ascii="Aptos" w:eastAsia="Times New Roman" w:hAnsi="Aptos" w:cs="Times New Roman"/>
        </w:rPr>
      </w:pPr>
    </w:p>
    <w:p w14:paraId="7D5063E5" w14:textId="77777777" w:rsidR="00A72297" w:rsidRPr="00E94D7E" w:rsidRDefault="00A72297" w:rsidP="00A72297">
      <w:pPr>
        <w:rPr>
          <w:rFonts w:ascii="Aptos" w:eastAsia="Times New Roman" w:hAnsi="Aptos" w:cs="Times New Roman"/>
        </w:rPr>
      </w:pPr>
    </w:p>
    <w:p w14:paraId="10153211" w14:textId="77777777" w:rsidR="00A72297" w:rsidRPr="00E94D7E" w:rsidRDefault="00A72297" w:rsidP="00A72297">
      <w:pPr>
        <w:rPr>
          <w:rFonts w:ascii="Aptos" w:eastAsia="Times New Roman" w:hAnsi="Aptos" w:cs="Times New Roman"/>
        </w:rPr>
      </w:pPr>
      <w:r w:rsidRPr="00E94D7E">
        <w:rPr>
          <w:rFonts w:ascii="Aptos" w:eastAsia="Times New Roman" w:hAnsi="Aptos" w:cs="Times New Roman"/>
        </w:rPr>
        <w:lastRenderedPageBreak/>
        <w:t>A. Kādi statistikas dati tiek minēti tekstā?</w:t>
      </w:r>
    </w:p>
    <w:p w14:paraId="182E82FB" w14:textId="77777777" w:rsidR="00A72297" w:rsidRPr="00E94D7E" w:rsidRDefault="00A72297" w:rsidP="00A72297">
      <w:pPr>
        <w:rPr>
          <w:rFonts w:ascii="Aptos" w:eastAsia="Times New Roman" w:hAnsi="Aptos" w:cs="Times New Roman"/>
        </w:rPr>
      </w:pPr>
    </w:p>
    <w:p w14:paraId="4B6391A1" w14:textId="77777777" w:rsidR="00A72297" w:rsidRPr="00E94D7E" w:rsidRDefault="00A72297" w:rsidP="00A72297">
      <w:pPr>
        <w:rPr>
          <w:rFonts w:ascii="Aptos" w:eastAsia="Times New Roman" w:hAnsi="Aptos" w:cs="Times New Roman"/>
        </w:rPr>
      </w:pPr>
    </w:p>
    <w:p w14:paraId="45D69B0A" w14:textId="77777777" w:rsidR="00A72297" w:rsidRPr="00E94D7E" w:rsidRDefault="00A72297" w:rsidP="00A72297">
      <w:pPr>
        <w:rPr>
          <w:rFonts w:ascii="Aptos" w:eastAsia="Times New Roman" w:hAnsi="Aptos" w:cs="Times New Roman"/>
        </w:rPr>
      </w:pPr>
    </w:p>
    <w:p w14:paraId="5506A865" w14:textId="77777777" w:rsidR="00A72297" w:rsidRPr="00E94D7E" w:rsidRDefault="00A72297" w:rsidP="00A72297">
      <w:pPr>
        <w:rPr>
          <w:rFonts w:ascii="Aptos" w:eastAsia="Times New Roman" w:hAnsi="Aptos" w:cs="Times New Roman"/>
        </w:rPr>
      </w:pPr>
    </w:p>
    <w:p w14:paraId="5607B08C" w14:textId="77777777" w:rsidR="00A72297" w:rsidRDefault="00A72297" w:rsidP="00A72297">
      <w:pPr>
        <w:rPr>
          <w:rFonts w:ascii="Aptos" w:eastAsia="Times New Roman" w:hAnsi="Aptos" w:cs="Times New Roman"/>
        </w:rPr>
      </w:pPr>
      <w:r w:rsidRPr="00E94D7E">
        <w:rPr>
          <w:rFonts w:ascii="Aptos" w:eastAsia="Times New Roman" w:hAnsi="Aptos" w:cs="Times New Roman"/>
        </w:rPr>
        <w:t>B. Kurš no skaitļiem Tev šķiet problemātiskākais / būtiskākais un kāpēc?</w:t>
      </w:r>
    </w:p>
    <w:p w14:paraId="08555100" w14:textId="77777777" w:rsidR="00A72297" w:rsidRDefault="00A72297" w:rsidP="00A72297">
      <w:pPr>
        <w:rPr>
          <w:rFonts w:ascii="Aptos" w:eastAsia="Times New Roman" w:hAnsi="Aptos" w:cs="Times New Roman"/>
        </w:rPr>
      </w:pPr>
    </w:p>
    <w:p w14:paraId="48262700" w14:textId="77777777" w:rsidR="00A72297" w:rsidRDefault="00A72297" w:rsidP="00A72297">
      <w:pPr>
        <w:rPr>
          <w:rFonts w:ascii="Aptos" w:eastAsia="Times New Roman" w:hAnsi="Aptos" w:cs="Times New Roman"/>
        </w:rPr>
      </w:pPr>
    </w:p>
    <w:p w14:paraId="428DE99A" w14:textId="77777777" w:rsidR="00A72297" w:rsidRDefault="00A72297" w:rsidP="00A72297">
      <w:pPr>
        <w:rPr>
          <w:rFonts w:ascii="Aptos" w:eastAsia="Times New Roman" w:hAnsi="Aptos" w:cs="Times New Roman"/>
        </w:rPr>
      </w:pPr>
    </w:p>
    <w:p w14:paraId="2B2FEB2D" w14:textId="77777777" w:rsidR="00A72297" w:rsidRDefault="00A72297" w:rsidP="00A72297">
      <w:pPr>
        <w:rPr>
          <w:rFonts w:ascii="Aptos" w:eastAsia="Times New Roman" w:hAnsi="Aptos" w:cs="Times New Roman"/>
        </w:rPr>
      </w:pPr>
    </w:p>
    <w:p w14:paraId="72B0B9DB" w14:textId="77777777" w:rsidR="00A72297" w:rsidRDefault="00A72297" w:rsidP="00A72297">
      <w:pPr>
        <w:rPr>
          <w:rFonts w:ascii="Aptos" w:eastAsia="Times New Roman" w:hAnsi="Aptos" w:cs="Times New Roman"/>
        </w:rPr>
      </w:pPr>
    </w:p>
    <w:p w14:paraId="51F7D1EF" w14:textId="77777777" w:rsidR="00A72297" w:rsidRDefault="00A72297" w:rsidP="00A72297">
      <w:pPr>
        <w:rPr>
          <w:rFonts w:ascii="Aptos" w:eastAsia="Times New Roman" w:hAnsi="Aptos" w:cs="Times New Roman"/>
        </w:rPr>
      </w:pPr>
    </w:p>
    <w:p w14:paraId="763AC305" w14:textId="77777777" w:rsidR="00A72297" w:rsidRDefault="00A72297" w:rsidP="00A72297">
      <w:pPr>
        <w:rPr>
          <w:rFonts w:ascii="Aptos" w:eastAsia="Times New Roman" w:hAnsi="Aptos" w:cs="Times New Roman"/>
        </w:rPr>
      </w:pPr>
    </w:p>
    <w:p w14:paraId="29595296" w14:textId="77777777" w:rsidR="00A72297" w:rsidRDefault="00A72297" w:rsidP="00A72297">
      <w:pPr>
        <w:rPr>
          <w:rFonts w:ascii="Aptos" w:eastAsia="Times New Roman" w:hAnsi="Aptos" w:cs="Times New Roman"/>
        </w:rPr>
      </w:pPr>
    </w:p>
    <w:p w14:paraId="4AA564FA" w14:textId="77777777" w:rsidR="00A72297" w:rsidRDefault="00A72297" w:rsidP="00A72297">
      <w:pPr>
        <w:rPr>
          <w:rFonts w:ascii="Aptos" w:eastAsia="Times New Roman" w:hAnsi="Aptos" w:cs="Times New Roman"/>
        </w:rPr>
      </w:pPr>
    </w:p>
    <w:p w14:paraId="44DD7182" w14:textId="77777777" w:rsidR="00A72297" w:rsidRDefault="00A72297" w:rsidP="00A72297">
      <w:pPr>
        <w:rPr>
          <w:rFonts w:ascii="Aptos" w:eastAsia="Times New Roman" w:hAnsi="Aptos" w:cs="Times New Roman"/>
        </w:rPr>
      </w:pPr>
    </w:p>
    <w:p w14:paraId="21634495" w14:textId="77777777" w:rsidR="00A72297" w:rsidRDefault="00A72297" w:rsidP="00A72297">
      <w:pPr>
        <w:rPr>
          <w:rFonts w:ascii="Aptos" w:eastAsia="Times New Roman" w:hAnsi="Aptos" w:cs="Times New Roman"/>
        </w:rPr>
      </w:pPr>
    </w:p>
    <w:p w14:paraId="65F4FC03" w14:textId="77777777" w:rsidR="00A72297" w:rsidRDefault="00A72297" w:rsidP="00A72297">
      <w:pPr>
        <w:rPr>
          <w:rFonts w:ascii="Aptos" w:eastAsia="Times New Roman" w:hAnsi="Aptos" w:cs="Times New Roman"/>
        </w:rPr>
      </w:pPr>
    </w:p>
    <w:p w14:paraId="5C983BBF" w14:textId="77777777" w:rsidR="00A72297" w:rsidRDefault="00A72297" w:rsidP="00A72297">
      <w:pPr>
        <w:rPr>
          <w:rFonts w:ascii="Aptos" w:eastAsia="Times New Roman" w:hAnsi="Aptos" w:cs="Times New Roman"/>
        </w:rPr>
      </w:pPr>
    </w:p>
    <w:p w14:paraId="3E1217A8" w14:textId="77777777" w:rsidR="00A72297" w:rsidRDefault="00A72297" w:rsidP="00A72297">
      <w:pPr>
        <w:rPr>
          <w:rFonts w:ascii="Aptos" w:eastAsia="Times New Roman" w:hAnsi="Aptos" w:cs="Times New Roman"/>
        </w:rPr>
      </w:pPr>
    </w:p>
    <w:p w14:paraId="5F3680FB" w14:textId="77777777" w:rsidR="00A72297" w:rsidRDefault="00A72297" w:rsidP="00A72297">
      <w:pPr>
        <w:rPr>
          <w:rFonts w:ascii="Aptos" w:eastAsia="Times New Roman" w:hAnsi="Aptos" w:cs="Times New Roman"/>
        </w:rPr>
      </w:pPr>
    </w:p>
    <w:p w14:paraId="7B0C33AE" w14:textId="77777777" w:rsidR="00A72297" w:rsidRDefault="00A72297" w:rsidP="00A72297">
      <w:pPr>
        <w:rPr>
          <w:rFonts w:ascii="Aptos" w:eastAsia="Times New Roman" w:hAnsi="Aptos" w:cs="Times New Roman"/>
        </w:rPr>
      </w:pPr>
    </w:p>
    <w:p w14:paraId="70EE3FBB" w14:textId="77777777" w:rsidR="00A72297" w:rsidRDefault="00A72297" w:rsidP="00A72297">
      <w:pPr>
        <w:rPr>
          <w:rFonts w:ascii="Aptos" w:eastAsia="Times New Roman" w:hAnsi="Aptos" w:cs="Times New Roman"/>
        </w:rPr>
      </w:pPr>
    </w:p>
    <w:p w14:paraId="1FB4DDF2" w14:textId="77777777" w:rsidR="00A72297" w:rsidRDefault="00A72297" w:rsidP="00A72297">
      <w:pPr>
        <w:rPr>
          <w:rFonts w:ascii="Aptos" w:eastAsia="Times New Roman" w:hAnsi="Aptos" w:cs="Times New Roman"/>
        </w:rPr>
      </w:pPr>
    </w:p>
    <w:p w14:paraId="11A877C2" w14:textId="77777777" w:rsidR="00A72297" w:rsidRDefault="00A72297" w:rsidP="00A72297">
      <w:pPr>
        <w:rPr>
          <w:rFonts w:ascii="Aptos" w:eastAsia="Times New Roman" w:hAnsi="Aptos" w:cs="Times New Roman"/>
        </w:rPr>
      </w:pPr>
    </w:p>
    <w:p w14:paraId="35B3402C" w14:textId="77777777" w:rsidR="00A72297" w:rsidRDefault="00A72297" w:rsidP="00A72297">
      <w:pPr>
        <w:rPr>
          <w:rFonts w:ascii="Aptos" w:eastAsia="Times New Roman" w:hAnsi="Aptos" w:cs="Times New Roman"/>
        </w:rPr>
      </w:pPr>
    </w:p>
    <w:p w14:paraId="11DD95E6" w14:textId="77777777" w:rsidR="00A72297" w:rsidRDefault="00A72297" w:rsidP="00A72297">
      <w:pPr>
        <w:rPr>
          <w:rFonts w:ascii="Aptos" w:eastAsia="Times New Roman" w:hAnsi="Aptos" w:cs="Times New Roman"/>
        </w:rPr>
      </w:pPr>
    </w:p>
    <w:p w14:paraId="46D80632" w14:textId="77777777" w:rsidR="00A72297" w:rsidRDefault="00A72297" w:rsidP="00A72297">
      <w:pPr>
        <w:rPr>
          <w:rFonts w:ascii="Aptos" w:eastAsia="Times New Roman" w:hAnsi="Aptos" w:cs="Times New Roman"/>
        </w:rPr>
      </w:pPr>
    </w:p>
    <w:p w14:paraId="0CFEA0DE" w14:textId="77777777" w:rsidR="00A72297" w:rsidRDefault="00A72297" w:rsidP="00A72297">
      <w:pPr>
        <w:rPr>
          <w:rFonts w:ascii="Aptos" w:eastAsia="Times New Roman" w:hAnsi="Aptos" w:cs="Times New Roman"/>
        </w:rPr>
      </w:pPr>
    </w:p>
    <w:p w14:paraId="5BDA29BB" w14:textId="77777777" w:rsidR="00A72297" w:rsidRDefault="00A72297" w:rsidP="00A72297">
      <w:pPr>
        <w:rPr>
          <w:rFonts w:ascii="Aptos" w:eastAsia="Times New Roman" w:hAnsi="Aptos" w:cs="Times New Roman"/>
        </w:rPr>
      </w:pPr>
    </w:p>
    <w:p w14:paraId="4F733430" w14:textId="77777777" w:rsidR="00A72297" w:rsidRDefault="00A72297" w:rsidP="00A72297">
      <w:pPr>
        <w:rPr>
          <w:rFonts w:ascii="Aptos" w:eastAsia="Times New Roman" w:hAnsi="Aptos" w:cs="Times New Roman"/>
        </w:rPr>
      </w:pPr>
    </w:p>
    <w:p w14:paraId="26A27F6A" w14:textId="77777777" w:rsidR="00A72297" w:rsidRDefault="00A72297" w:rsidP="00A72297">
      <w:pPr>
        <w:rPr>
          <w:rFonts w:ascii="Aptos" w:eastAsia="Times New Roman" w:hAnsi="Aptos" w:cs="Times New Roman"/>
        </w:rPr>
      </w:pPr>
    </w:p>
    <w:p w14:paraId="43BD4E2E" w14:textId="77777777" w:rsidR="00A72297" w:rsidRDefault="00A72297" w:rsidP="00A72297">
      <w:pPr>
        <w:rPr>
          <w:rFonts w:ascii="Aptos" w:eastAsia="Times New Roman" w:hAnsi="Aptos" w:cs="Times New Roman"/>
        </w:rPr>
      </w:pPr>
    </w:p>
    <w:p w14:paraId="04EAE931" w14:textId="77777777" w:rsidR="00A72297" w:rsidRDefault="00A72297" w:rsidP="00A72297">
      <w:pPr>
        <w:rPr>
          <w:rFonts w:ascii="Aptos" w:eastAsia="Times New Roman" w:hAnsi="Aptos" w:cs="Times New Roman"/>
        </w:rPr>
      </w:pPr>
    </w:p>
    <w:p w14:paraId="0A2CFFDA" w14:textId="77777777" w:rsidR="00A72297" w:rsidRDefault="00A72297" w:rsidP="00A72297">
      <w:pPr>
        <w:rPr>
          <w:rFonts w:ascii="Aptos" w:eastAsia="Times New Roman" w:hAnsi="Aptos" w:cs="Times New Roman"/>
        </w:rPr>
      </w:pPr>
    </w:p>
    <w:p w14:paraId="2C9D3BA0" w14:textId="77777777" w:rsidR="00A72297" w:rsidRDefault="00A72297" w:rsidP="00A72297">
      <w:pPr>
        <w:rPr>
          <w:rFonts w:ascii="Aptos" w:eastAsia="Times New Roman" w:hAnsi="Aptos" w:cs="Times New Roman"/>
        </w:rPr>
      </w:pPr>
    </w:p>
    <w:p w14:paraId="0C37F9D3" w14:textId="77777777" w:rsidR="00A72297" w:rsidRDefault="00A72297" w:rsidP="00A72297">
      <w:pPr>
        <w:rPr>
          <w:rFonts w:ascii="Aptos" w:eastAsia="Times New Roman" w:hAnsi="Aptos" w:cs="Times New Roman"/>
        </w:rPr>
      </w:pPr>
    </w:p>
    <w:p w14:paraId="4166BFEB" w14:textId="77777777" w:rsidR="00A72297" w:rsidRDefault="00A72297" w:rsidP="00A72297">
      <w:pPr>
        <w:rPr>
          <w:rFonts w:ascii="Aptos" w:eastAsia="Times New Roman" w:hAnsi="Aptos" w:cs="Times New Roman"/>
        </w:rPr>
      </w:pPr>
    </w:p>
    <w:p w14:paraId="52449E5C" w14:textId="77777777" w:rsidR="00A72297" w:rsidRDefault="00A72297" w:rsidP="00A72297">
      <w:pPr>
        <w:rPr>
          <w:rFonts w:ascii="Aptos" w:eastAsia="Times New Roman" w:hAnsi="Aptos" w:cs="Times New Roman"/>
        </w:rPr>
      </w:pPr>
    </w:p>
    <w:p w14:paraId="0B7355E5" w14:textId="77777777" w:rsidR="00A72297" w:rsidRDefault="00A72297" w:rsidP="00A72297">
      <w:pPr>
        <w:rPr>
          <w:rFonts w:ascii="Aptos" w:eastAsia="Times New Roman" w:hAnsi="Aptos" w:cs="Times New Roman"/>
        </w:rPr>
      </w:pPr>
    </w:p>
    <w:p w14:paraId="02B1B35A" w14:textId="77777777" w:rsidR="00A72297" w:rsidRDefault="00A72297" w:rsidP="00A72297">
      <w:pPr>
        <w:rPr>
          <w:rFonts w:ascii="Aptos" w:eastAsia="Times New Roman" w:hAnsi="Aptos" w:cs="Times New Roman"/>
        </w:rPr>
      </w:pPr>
    </w:p>
    <w:p w14:paraId="30E235FD" w14:textId="77777777" w:rsidR="00A72297" w:rsidRDefault="00A72297" w:rsidP="00A72297">
      <w:pPr>
        <w:rPr>
          <w:rFonts w:ascii="Aptos" w:eastAsia="Times New Roman" w:hAnsi="Aptos" w:cs="Times New Roman"/>
        </w:rPr>
      </w:pPr>
    </w:p>
    <w:p w14:paraId="73320C74" w14:textId="77777777" w:rsidR="00A72297" w:rsidRDefault="00A72297" w:rsidP="00A72297">
      <w:pPr>
        <w:rPr>
          <w:rFonts w:ascii="Aptos" w:eastAsia="Times New Roman" w:hAnsi="Aptos" w:cs="Times New Roman"/>
        </w:rPr>
      </w:pPr>
    </w:p>
    <w:p w14:paraId="4FFC918B" w14:textId="77777777" w:rsidR="00A72297" w:rsidRDefault="00A72297" w:rsidP="00A72297">
      <w:pPr>
        <w:rPr>
          <w:rFonts w:ascii="Aptos" w:eastAsia="Times New Roman" w:hAnsi="Aptos" w:cs="Times New Roman"/>
        </w:rPr>
      </w:pPr>
    </w:p>
    <w:p w14:paraId="6B704DCC" w14:textId="77777777" w:rsidR="00A72297" w:rsidRDefault="00A72297" w:rsidP="00A72297">
      <w:pPr>
        <w:rPr>
          <w:rFonts w:ascii="Aptos" w:eastAsia="Times New Roman" w:hAnsi="Aptos" w:cs="Times New Roman"/>
        </w:rPr>
      </w:pPr>
    </w:p>
    <w:p w14:paraId="266DC6F4" w14:textId="77777777" w:rsidR="00A72297" w:rsidRDefault="00A72297" w:rsidP="00A72297">
      <w:pPr>
        <w:rPr>
          <w:rFonts w:ascii="Aptos" w:eastAsia="Times New Roman" w:hAnsi="Aptos" w:cs="Times New Roman"/>
        </w:rPr>
      </w:pPr>
    </w:p>
    <w:p w14:paraId="6951A9F7" w14:textId="77777777" w:rsidR="00A72297" w:rsidRDefault="00A72297" w:rsidP="00A72297">
      <w:pPr>
        <w:rPr>
          <w:rFonts w:ascii="Aptos" w:eastAsia="Times New Roman" w:hAnsi="Aptos" w:cs="Times New Roman"/>
        </w:rPr>
      </w:pPr>
    </w:p>
    <w:p w14:paraId="375BBDC3" w14:textId="34B044F1" w:rsidR="00A72297" w:rsidRPr="00E94D7E" w:rsidRDefault="00A72297" w:rsidP="00A72297">
      <w:pPr>
        <w:rPr>
          <w:rFonts w:ascii="Aptos" w:eastAsia="Times New Roman" w:hAnsi="Aptos" w:cs="Times New Roman"/>
        </w:rPr>
      </w:pPr>
      <w:r w:rsidRPr="00E94D7E">
        <w:rPr>
          <w:rFonts w:ascii="Aptos" w:eastAsia="Times New Roman" w:hAnsi="Aptos" w:cs="Times New Roman"/>
          <w:b/>
          <w:bCs/>
          <w:u w:val="single"/>
        </w:rPr>
        <w:lastRenderedPageBreak/>
        <w:t>2. uzdevums</w:t>
      </w:r>
      <w:r w:rsidRPr="00E94D7E">
        <w:rPr>
          <w:rFonts w:ascii="Aptos" w:eastAsia="Times New Roman" w:hAnsi="Aptos" w:cs="Times New Roman"/>
        </w:rPr>
        <w:t xml:space="preserve"> - izveido īsā formāta vertikālā video rullīša scenāriju par apģērba dzīves ciklu!</w:t>
      </w:r>
    </w:p>
    <w:p w14:paraId="558BB11D" w14:textId="77777777" w:rsidR="00A72297" w:rsidRPr="00E94D7E" w:rsidRDefault="00A72297" w:rsidP="00A72297">
      <w:pPr>
        <w:jc w:val="both"/>
        <w:rPr>
          <w:rFonts w:ascii="Aptos" w:eastAsia="Times New Roman" w:hAnsi="Aptos" w:cs="Times New Roman"/>
        </w:rPr>
      </w:pPr>
    </w:p>
    <w:p w14:paraId="6B16861E" w14:textId="77777777" w:rsidR="00A72297" w:rsidRPr="00E94D7E" w:rsidRDefault="00A72297" w:rsidP="00A72297">
      <w:pPr>
        <w:jc w:val="both"/>
        <w:rPr>
          <w:rFonts w:ascii="Aptos" w:eastAsia="Times New Roman" w:hAnsi="Aptos" w:cs="Times New Roman"/>
        </w:rPr>
      </w:pPr>
      <w:r w:rsidRPr="00E94D7E">
        <w:rPr>
          <w:rFonts w:ascii="Aptos" w:eastAsia="Times New Roman" w:hAnsi="Aptos" w:cs="Times New Roman"/>
        </w:rPr>
        <w:t xml:space="preserve">Šobrīd vēl joprojām viens no populārākajiem mediju veidiem ir īsā formāta video rullīši tādās vietnēs, kā </w:t>
      </w:r>
      <w:proofErr w:type="spellStart"/>
      <w:r w:rsidRPr="00E94D7E">
        <w:rPr>
          <w:rFonts w:ascii="Aptos" w:eastAsia="Times New Roman" w:hAnsi="Aptos" w:cs="Times New Roman"/>
          <w:i/>
          <w:iCs/>
        </w:rPr>
        <w:t>Instagram</w:t>
      </w:r>
      <w:proofErr w:type="spellEnd"/>
      <w:r w:rsidRPr="00E94D7E">
        <w:rPr>
          <w:rFonts w:ascii="Aptos" w:eastAsia="Times New Roman" w:hAnsi="Aptos" w:cs="Times New Roman"/>
        </w:rPr>
        <w:t xml:space="preserve">, </w:t>
      </w:r>
      <w:proofErr w:type="spellStart"/>
      <w:r w:rsidRPr="00E94D7E">
        <w:rPr>
          <w:rFonts w:ascii="Aptos" w:eastAsia="Times New Roman" w:hAnsi="Aptos" w:cs="Times New Roman"/>
          <w:i/>
          <w:iCs/>
        </w:rPr>
        <w:t>Facebook</w:t>
      </w:r>
      <w:proofErr w:type="spellEnd"/>
      <w:r w:rsidRPr="00E94D7E">
        <w:rPr>
          <w:rFonts w:ascii="Aptos" w:eastAsia="Times New Roman" w:hAnsi="Aptos" w:cs="Times New Roman"/>
          <w:i/>
          <w:iCs/>
        </w:rPr>
        <w:t xml:space="preserve"> </w:t>
      </w:r>
      <w:r w:rsidRPr="00E94D7E">
        <w:rPr>
          <w:rFonts w:ascii="Aptos" w:eastAsia="Times New Roman" w:hAnsi="Aptos" w:cs="Times New Roman"/>
        </w:rPr>
        <w:t xml:space="preserve">vai </w:t>
      </w:r>
      <w:proofErr w:type="spellStart"/>
      <w:r w:rsidRPr="00E94D7E">
        <w:rPr>
          <w:rFonts w:ascii="Aptos" w:eastAsia="Times New Roman" w:hAnsi="Aptos" w:cs="Times New Roman"/>
          <w:i/>
          <w:iCs/>
        </w:rPr>
        <w:t>TikTok</w:t>
      </w:r>
      <w:proofErr w:type="spellEnd"/>
      <w:r w:rsidRPr="00E94D7E">
        <w:rPr>
          <w:rFonts w:ascii="Aptos" w:eastAsia="Times New Roman" w:hAnsi="Aptos" w:cs="Times New Roman"/>
        </w:rPr>
        <w:t>. Attiecīgi šis arī ir viens no labākajiem veidiem, kā sasniegt lielu auditoriju, ja Tev ir kas svarīgs sakāms. Un jums ir!</w:t>
      </w:r>
    </w:p>
    <w:p w14:paraId="5A240BE8" w14:textId="77777777" w:rsidR="00A72297" w:rsidRPr="00E94D7E" w:rsidRDefault="00A72297" w:rsidP="00A72297">
      <w:pPr>
        <w:jc w:val="both"/>
        <w:rPr>
          <w:rFonts w:ascii="Aptos" w:eastAsia="Times New Roman" w:hAnsi="Aptos" w:cs="Times New Roman"/>
        </w:rPr>
      </w:pPr>
    </w:p>
    <w:p w14:paraId="33E9A969" w14:textId="77777777" w:rsidR="00A72297" w:rsidRPr="00E94D7E" w:rsidRDefault="00A72297" w:rsidP="00A72297">
      <w:pPr>
        <w:jc w:val="both"/>
        <w:rPr>
          <w:rFonts w:ascii="Aptos" w:eastAsia="Times New Roman" w:hAnsi="Aptos" w:cs="Times New Roman"/>
        </w:rPr>
      </w:pPr>
      <w:r w:rsidRPr="00E94D7E">
        <w:rPr>
          <w:rFonts w:ascii="Aptos" w:eastAsia="Times New Roman" w:hAnsi="Aptos" w:cs="Times New Roman"/>
        </w:rPr>
        <w:t xml:space="preserve">Izplānojiet neliela video rullīša scenāriju par 1. uzdevumā minēto problēmu un apģērba dzīves ciklu. Tas var būt stāsts no nopirkšanas, līdz izmešanai, dažādi padomi par to, kā labāk šķirot </w:t>
      </w:r>
      <w:proofErr w:type="spellStart"/>
      <w:r w:rsidRPr="00E94D7E">
        <w:rPr>
          <w:rFonts w:ascii="Aptos" w:eastAsia="Times New Roman" w:hAnsi="Aptos" w:cs="Times New Roman"/>
        </w:rPr>
        <w:t>tekstilatkritumus</w:t>
      </w:r>
      <w:proofErr w:type="spellEnd"/>
      <w:r w:rsidRPr="00E94D7E">
        <w:rPr>
          <w:rFonts w:ascii="Aptos" w:eastAsia="Times New Roman" w:hAnsi="Aptos" w:cs="Times New Roman"/>
        </w:rPr>
        <w:t xml:space="preserve"> utt. Galvenais ir pievērst uzmanību aktuālai problēmai.</w:t>
      </w:r>
    </w:p>
    <w:p w14:paraId="2614EABA" w14:textId="77777777" w:rsidR="00A72297" w:rsidRPr="00E94D7E" w:rsidRDefault="00A72297" w:rsidP="00A72297">
      <w:pPr>
        <w:jc w:val="both"/>
        <w:rPr>
          <w:rFonts w:ascii="Aptos" w:eastAsia="Times New Roman" w:hAnsi="Aptos" w:cs="Times New Roman"/>
        </w:rPr>
      </w:pPr>
    </w:p>
    <w:p w14:paraId="0B7DA349" w14:textId="77777777" w:rsidR="00A72297" w:rsidRPr="00E94D7E" w:rsidRDefault="00A72297" w:rsidP="00A72297">
      <w:pPr>
        <w:jc w:val="both"/>
        <w:rPr>
          <w:rFonts w:ascii="Aptos" w:eastAsia="Times New Roman" w:hAnsi="Aptos" w:cs="Times New Roman"/>
        </w:rPr>
      </w:pPr>
    </w:p>
    <w:p w14:paraId="6DEDE675" w14:textId="77777777" w:rsidR="00A72297" w:rsidRPr="00E94D7E" w:rsidRDefault="00A72297" w:rsidP="00A72297">
      <w:pPr>
        <w:jc w:val="both"/>
        <w:rPr>
          <w:rFonts w:ascii="Aptos" w:eastAsia="Times New Roman" w:hAnsi="Aptos" w:cs="Times New Roman"/>
        </w:rPr>
      </w:pPr>
    </w:p>
    <w:p w14:paraId="5AAF0685" w14:textId="77777777" w:rsidR="00A72297" w:rsidRPr="00E94D7E" w:rsidRDefault="00A72297" w:rsidP="00A72297">
      <w:pPr>
        <w:jc w:val="both"/>
        <w:rPr>
          <w:rFonts w:ascii="Aptos" w:eastAsia="Times New Roman" w:hAnsi="Aptos" w:cs="Times New Roman"/>
        </w:rPr>
      </w:pPr>
      <w:r w:rsidRPr="00E94D7E">
        <w:rPr>
          <w:rFonts w:ascii="Aptos" w:eastAsia="Times New Roman" w:hAnsi="Aptos" w:cs="Times New Roman"/>
          <w:u w:val="single"/>
        </w:rPr>
        <w:t>Āķis (</w:t>
      </w:r>
      <w:proofErr w:type="spellStart"/>
      <w:r w:rsidRPr="00E94D7E">
        <w:rPr>
          <w:rFonts w:ascii="Aptos" w:eastAsia="Times New Roman" w:hAnsi="Aptos" w:cs="Times New Roman"/>
          <w:i/>
          <w:iCs/>
          <w:u w:val="single"/>
        </w:rPr>
        <w:t>Hook</w:t>
      </w:r>
      <w:proofErr w:type="spellEnd"/>
      <w:r w:rsidRPr="00E94D7E">
        <w:rPr>
          <w:rFonts w:ascii="Aptos" w:eastAsia="Times New Roman" w:hAnsi="Aptos" w:cs="Times New Roman"/>
          <w:u w:val="single"/>
        </w:rPr>
        <w:t>)</w:t>
      </w:r>
      <w:r w:rsidRPr="00E94D7E">
        <w:rPr>
          <w:rFonts w:ascii="Aptos" w:eastAsia="Times New Roman" w:hAnsi="Aptos" w:cs="Times New Roman"/>
        </w:rPr>
        <w:t xml:space="preserve"> - uzmanību piesaistoša frāze, kas liek skatītājam vēlēties redzēt visu līdz galam.</w:t>
      </w:r>
    </w:p>
    <w:p w14:paraId="079A0B70" w14:textId="77777777" w:rsidR="00A72297" w:rsidRPr="00E94D7E" w:rsidRDefault="00A72297" w:rsidP="00A72297">
      <w:pPr>
        <w:jc w:val="both"/>
        <w:rPr>
          <w:rFonts w:ascii="Aptos" w:eastAsia="Times New Roman" w:hAnsi="Aptos" w:cs="Times New Roman"/>
        </w:rPr>
      </w:pPr>
    </w:p>
    <w:p w14:paraId="3BB5897A" w14:textId="77777777" w:rsidR="00A72297" w:rsidRPr="00E94D7E" w:rsidRDefault="00A72297" w:rsidP="00A72297">
      <w:pPr>
        <w:jc w:val="both"/>
        <w:rPr>
          <w:rFonts w:ascii="Aptos" w:eastAsia="Times New Roman" w:hAnsi="Aptos" w:cs="Times New Roman"/>
        </w:rPr>
      </w:pPr>
    </w:p>
    <w:p w14:paraId="3E67D33B" w14:textId="77777777" w:rsidR="00A72297" w:rsidRPr="00E94D7E" w:rsidRDefault="00A72297" w:rsidP="00A72297">
      <w:pPr>
        <w:jc w:val="both"/>
        <w:rPr>
          <w:rFonts w:ascii="Aptos" w:eastAsia="Times New Roman" w:hAnsi="Aptos" w:cs="Times New Roman"/>
        </w:rPr>
      </w:pPr>
    </w:p>
    <w:p w14:paraId="301F43F8" w14:textId="77777777" w:rsidR="00A72297" w:rsidRPr="00E94D7E" w:rsidRDefault="00A72297" w:rsidP="00A72297">
      <w:pPr>
        <w:jc w:val="both"/>
        <w:rPr>
          <w:rFonts w:ascii="Aptos" w:eastAsia="Times New Roman" w:hAnsi="Aptos" w:cs="Times New Roman"/>
        </w:rPr>
      </w:pPr>
    </w:p>
    <w:p w14:paraId="3A7F4A26" w14:textId="77777777" w:rsidR="00A72297" w:rsidRPr="00E94D7E" w:rsidRDefault="00A72297" w:rsidP="00A72297">
      <w:pPr>
        <w:jc w:val="both"/>
        <w:rPr>
          <w:rFonts w:ascii="Aptos" w:eastAsia="Times New Roman" w:hAnsi="Aptos" w:cs="Times New Roman"/>
        </w:rPr>
      </w:pPr>
    </w:p>
    <w:p w14:paraId="404C7177" w14:textId="77777777" w:rsidR="00A72297" w:rsidRPr="00E94D7E" w:rsidRDefault="00A72297" w:rsidP="00A72297">
      <w:pPr>
        <w:jc w:val="both"/>
        <w:rPr>
          <w:rFonts w:ascii="Aptos" w:eastAsia="Times New Roman" w:hAnsi="Aptos" w:cs="Times New Roman"/>
        </w:rPr>
      </w:pPr>
      <w:r w:rsidRPr="00E94D7E">
        <w:rPr>
          <w:rFonts w:ascii="Aptos" w:eastAsia="Times New Roman" w:hAnsi="Aptos" w:cs="Times New Roman"/>
          <w:u w:val="single"/>
        </w:rPr>
        <w:t>Scenārija teksts</w:t>
      </w:r>
      <w:r w:rsidRPr="00E94D7E">
        <w:rPr>
          <w:rFonts w:ascii="Aptos" w:eastAsia="Times New Roman" w:hAnsi="Aptos" w:cs="Times New Roman"/>
        </w:rPr>
        <w:t xml:space="preserve"> - ko runāsiet, vai arī kāds teksts parādīsies video + audio izvēle</w:t>
      </w:r>
    </w:p>
    <w:p w14:paraId="4FA9BE04" w14:textId="77777777" w:rsidR="00A72297" w:rsidRPr="00E94D7E" w:rsidRDefault="00A72297" w:rsidP="00A72297">
      <w:pPr>
        <w:jc w:val="both"/>
        <w:rPr>
          <w:rFonts w:ascii="Aptos" w:eastAsia="Times New Roman" w:hAnsi="Aptos" w:cs="Times New Roman"/>
        </w:rPr>
      </w:pPr>
    </w:p>
    <w:p w14:paraId="3DEB8CD9" w14:textId="77777777" w:rsidR="00A72297" w:rsidRPr="00E94D7E" w:rsidRDefault="00A72297" w:rsidP="00A72297">
      <w:pPr>
        <w:jc w:val="both"/>
        <w:rPr>
          <w:rFonts w:ascii="Aptos" w:eastAsia="Times New Roman" w:hAnsi="Aptos" w:cs="Times New Roman"/>
        </w:rPr>
      </w:pPr>
    </w:p>
    <w:p w14:paraId="1087422B" w14:textId="77777777" w:rsidR="00A72297" w:rsidRPr="00E94D7E" w:rsidRDefault="00A72297" w:rsidP="00A72297">
      <w:pPr>
        <w:jc w:val="both"/>
        <w:rPr>
          <w:rFonts w:ascii="Aptos" w:eastAsia="Times New Roman" w:hAnsi="Aptos" w:cs="Times New Roman"/>
        </w:rPr>
      </w:pPr>
    </w:p>
    <w:p w14:paraId="30021D3A" w14:textId="77777777" w:rsidR="00A72297" w:rsidRPr="00E94D7E" w:rsidRDefault="00A72297" w:rsidP="00A72297">
      <w:pPr>
        <w:jc w:val="both"/>
        <w:rPr>
          <w:rFonts w:ascii="Aptos" w:eastAsia="Times New Roman" w:hAnsi="Aptos" w:cs="Times New Roman"/>
        </w:rPr>
      </w:pPr>
    </w:p>
    <w:p w14:paraId="5C27F6FC" w14:textId="77777777" w:rsidR="00A72297" w:rsidRPr="00E94D7E" w:rsidRDefault="00A72297" w:rsidP="00A72297">
      <w:pPr>
        <w:jc w:val="both"/>
        <w:rPr>
          <w:rFonts w:ascii="Aptos" w:eastAsia="Times New Roman" w:hAnsi="Aptos" w:cs="Times New Roman"/>
        </w:rPr>
      </w:pPr>
    </w:p>
    <w:p w14:paraId="043B153D" w14:textId="77777777" w:rsidR="00A72297" w:rsidRPr="00E94D7E" w:rsidRDefault="00A72297" w:rsidP="00A72297">
      <w:pPr>
        <w:jc w:val="both"/>
        <w:rPr>
          <w:rFonts w:ascii="Aptos" w:eastAsia="Times New Roman" w:hAnsi="Aptos" w:cs="Times New Roman"/>
        </w:rPr>
      </w:pPr>
    </w:p>
    <w:p w14:paraId="69AA8A04" w14:textId="77777777" w:rsidR="00A72297" w:rsidRPr="00E94D7E" w:rsidRDefault="00A72297" w:rsidP="00A72297">
      <w:pPr>
        <w:jc w:val="both"/>
        <w:rPr>
          <w:rFonts w:ascii="Aptos" w:eastAsia="Times New Roman" w:hAnsi="Aptos" w:cs="Times New Roman"/>
        </w:rPr>
      </w:pPr>
    </w:p>
    <w:p w14:paraId="4E7DB8E2" w14:textId="77777777" w:rsidR="00A72297" w:rsidRPr="00E94D7E" w:rsidRDefault="00A72297" w:rsidP="00A72297">
      <w:pPr>
        <w:jc w:val="both"/>
        <w:rPr>
          <w:rFonts w:ascii="Aptos" w:eastAsia="Times New Roman" w:hAnsi="Aptos" w:cs="Times New Roman"/>
        </w:rPr>
      </w:pPr>
    </w:p>
    <w:p w14:paraId="482A927D" w14:textId="77777777" w:rsidR="00A72297" w:rsidRPr="00E94D7E" w:rsidRDefault="00A72297" w:rsidP="00A72297">
      <w:pPr>
        <w:jc w:val="both"/>
        <w:rPr>
          <w:rFonts w:ascii="Aptos" w:eastAsia="Times New Roman" w:hAnsi="Aptos" w:cs="Times New Roman"/>
        </w:rPr>
      </w:pPr>
    </w:p>
    <w:p w14:paraId="24429DD4" w14:textId="77777777" w:rsidR="00A72297" w:rsidRPr="00E94D7E" w:rsidRDefault="00A72297" w:rsidP="00A72297">
      <w:pPr>
        <w:jc w:val="both"/>
        <w:rPr>
          <w:rFonts w:ascii="Aptos" w:eastAsia="Times New Roman" w:hAnsi="Aptos" w:cs="Times New Roman"/>
        </w:rPr>
      </w:pPr>
    </w:p>
    <w:p w14:paraId="2AAD8E61" w14:textId="77777777" w:rsidR="00A72297" w:rsidRPr="00E94D7E" w:rsidRDefault="00A72297" w:rsidP="00A72297">
      <w:pPr>
        <w:jc w:val="both"/>
        <w:rPr>
          <w:rFonts w:ascii="Aptos" w:eastAsia="Times New Roman" w:hAnsi="Aptos" w:cs="Times New Roman"/>
        </w:rPr>
      </w:pPr>
    </w:p>
    <w:p w14:paraId="5F3BFA33" w14:textId="77777777" w:rsidR="00A72297" w:rsidRPr="00E94D7E" w:rsidRDefault="00A72297" w:rsidP="00A72297">
      <w:pPr>
        <w:jc w:val="both"/>
        <w:rPr>
          <w:rFonts w:ascii="Aptos" w:eastAsia="Times New Roman" w:hAnsi="Aptos" w:cs="Times New Roman"/>
        </w:rPr>
      </w:pPr>
      <w:r w:rsidRPr="00E94D7E">
        <w:rPr>
          <w:rFonts w:ascii="Aptos" w:eastAsia="Times New Roman" w:hAnsi="Aptos" w:cs="Times New Roman"/>
          <w:u w:val="single"/>
        </w:rPr>
        <w:t>Vizuālais noformējums / video</w:t>
      </w:r>
      <w:r w:rsidRPr="00E94D7E">
        <w:rPr>
          <w:rFonts w:ascii="Aptos" w:eastAsia="Times New Roman" w:hAnsi="Aptos" w:cs="Times New Roman"/>
        </w:rPr>
        <w:t xml:space="preserve"> - kādu bildi vai video liksiet fonā?</w:t>
      </w:r>
    </w:p>
    <w:p w14:paraId="1AFA6400" w14:textId="77777777" w:rsidR="00A72297" w:rsidRPr="00E94D7E" w:rsidRDefault="00A72297" w:rsidP="00A72297">
      <w:pPr>
        <w:jc w:val="both"/>
        <w:rPr>
          <w:rFonts w:ascii="Aptos" w:eastAsia="Times New Roman" w:hAnsi="Aptos" w:cs="Times New Roman"/>
        </w:rPr>
      </w:pPr>
    </w:p>
    <w:p w14:paraId="12DB15F1" w14:textId="77777777" w:rsidR="00A72297" w:rsidRPr="00E94D7E" w:rsidRDefault="00A72297" w:rsidP="00A72297">
      <w:pPr>
        <w:jc w:val="both"/>
        <w:rPr>
          <w:rFonts w:ascii="Aptos" w:eastAsia="Times New Roman" w:hAnsi="Aptos" w:cs="Times New Roman"/>
        </w:rPr>
      </w:pPr>
    </w:p>
    <w:p w14:paraId="79E56C07" w14:textId="77777777" w:rsidR="00A72297" w:rsidRPr="00E94D7E" w:rsidRDefault="00A72297" w:rsidP="00A72297">
      <w:pPr>
        <w:jc w:val="both"/>
        <w:rPr>
          <w:rFonts w:ascii="Aptos" w:eastAsia="Times New Roman" w:hAnsi="Aptos" w:cs="Times New Roman"/>
        </w:rPr>
      </w:pPr>
    </w:p>
    <w:p w14:paraId="716E528F" w14:textId="77777777" w:rsidR="00A72297" w:rsidRPr="00E94D7E" w:rsidRDefault="00A72297" w:rsidP="00A72297">
      <w:pPr>
        <w:jc w:val="both"/>
        <w:rPr>
          <w:rFonts w:ascii="Aptos" w:eastAsia="Times New Roman" w:hAnsi="Aptos" w:cs="Times New Roman"/>
        </w:rPr>
      </w:pPr>
    </w:p>
    <w:p w14:paraId="30622845" w14:textId="77777777" w:rsidR="00A72297" w:rsidRPr="00E94D7E" w:rsidRDefault="00A72297" w:rsidP="00A72297">
      <w:pPr>
        <w:jc w:val="both"/>
        <w:rPr>
          <w:rFonts w:ascii="Aptos" w:eastAsia="Times New Roman" w:hAnsi="Aptos" w:cs="Times New Roman"/>
        </w:rPr>
      </w:pPr>
    </w:p>
    <w:p w14:paraId="40AF9D55" w14:textId="77777777" w:rsidR="00A72297" w:rsidRPr="00E94D7E" w:rsidRDefault="00A72297" w:rsidP="00A72297">
      <w:pPr>
        <w:jc w:val="both"/>
        <w:rPr>
          <w:rFonts w:ascii="Aptos" w:eastAsia="Times New Roman" w:hAnsi="Aptos" w:cs="Times New Roman"/>
        </w:rPr>
      </w:pPr>
    </w:p>
    <w:p w14:paraId="2C339D8C" w14:textId="77777777" w:rsidR="00A72297" w:rsidRPr="00E94D7E" w:rsidRDefault="00A72297" w:rsidP="00A72297">
      <w:pPr>
        <w:jc w:val="both"/>
        <w:rPr>
          <w:rFonts w:ascii="Aptos" w:eastAsia="Times New Roman" w:hAnsi="Aptos" w:cs="Times New Roman"/>
        </w:rPr>
      </w:pPr>
    </w:p>
    <w:p w14:paraId="532FCB44" w14:textId="77777777" w:rsidR="00A72297" w:rsidRPr="00E94D7E" w:rsidRDefault="00A72297" w:rsidP="00A72297">
      <w:pPr>
        <w:jc w:val="both"/>
        <w:rPr>
          <w:rFonts w:ascii="Aptos" w:eastAsia="Times New Roman" w:hAnsi="Aptos" w:cs="Times New Roman"/>
        </w:rPr>
      </w:pPr>
      <w:r w:rsidRPr="00E94D7E">
        <w:rPr>
          <w:rFonts w:ascii="Aptos" w:eastAsia="Times New Roman" w:hAnsi="Aptos" w:cs="Times New Roman"/>
          <w:u w:val="single"/>
        </w:rPr>
        <w:t>Aicinājums rīkoties (</w:t>
      </w:r>
      <w:proofErr w:type="spellStart"/>
      <w:r w:rsidRPr="00E94D7E">
        <w:rPr>
          <w:rFonts w:ascii="Aptos" w:eastAsia="Times New Roman" w:hAnsi="Aptos" w:cs="Times New Roman"/>
          <w:i/>
          <w:iCs/>
          <w:u w:val="single"/>
        </w:rPr>
        <w:t>Call</w:t>
      </w:r>
      <w:proofErr w:type="spellEnd"/>
      <w:r w:rsidRPr="00E94D7E">
        <w:rPr>
          <w:rFonts w:ascii="Aptos" w:eastAsia="Times New Roman" w:hAnsi="Aptos" w:cs="Times New Roman"/>
          <w:i/>
          <w:iCs/>
          <w:u w:val="single"/>
        </w:rPr>
        <w:t xml:space="preserve"> to </w:t>
      </w:r>
      <w:proofErr w:type="spellStart"/>
      <w:r w:rsidRPr="00E94D7E">
        <w:rPr>
          <w:rFonts w:ascii="Aptos" w:eastAsia="Times New Roman" w:hAnsi="Aptos" w:cs="Times New Roman"/>
          <w:i/>
          <w:iCs/>
          <w:u w:val="single"/>
        </w:rPr>
        <w:t>action</w:t>
      </w:r>
      <w:proofErr w:type="spellEnd"/>
      <w:r w:rsidRPr="00E94D7E">
        <w:rPr>
          <w:rFonts w:ascii="Aptos" w:eastAsia="Times New Roman" w:hAnsi="Aptos" w:cs="Times New Roman"/>
          <w:i/>
          <w:iCs/>
          <w:u w:val="single"/>
        </w:rPr>
        <w:t xml:space="preserve"> / CTA</w:t>
      </w:r>
      <w:r w:rsidRPr="00E94D7E">
        <w:rPr>
          <w:rFonts w:ascii="Aptos" w:eastAsia="Times New Roman" w:hAnsi="Aptos" w:cs="Times New Roman"/>
          <w:u w:val="single"/>
        </w:rPr>
        <w:t>)</w:t>
      </w:r>
      <w:r w:rsidRPr="00E94D7E">
        <w:rPr>
          <w:rFonts w:ascii="Aptos" w:eastAsia="Times New Roman" w:hAnsi="Aptos" w:cs="Times New Roman"/>
        </w:rPr>
        <w:t xml:space="preserve"> - Kaut kas, ko gribi, lai skatītājs dara. Šķiro atkritumus, pērc lietotu apģērbu, šuj pats savas drēbes, “</w:t>
      </w:r>
      <w:proofErr w:type="spellStart"/>
      <w:r w:rsidRPr="00E94D7E">
        <w:rPr>
          <w:rFonts w:ascii="Aptos" w:eastAsia="Times New Roman" w:hAnsi="Aptos" w:cs="Times New Roman"/>
          <w:i/>
          <w:iCs/>
        </w:rPr>
        <w:t>like</w:t>
      </w:r>
      <w:proofErr w:type="spellEnd"/>
      <w:r w:rsidRPr="00E94D7E">
        <w:rPr>
          <w:rFonts w:ascii="Aptos" w:eastAsia="Times New Roman" w:hAnsi="Aptos" w:cs="Times New Roman"/>
          <w:i/>
          <w:iCs/>
        </w:rPr>
        <w:t xml:space="preserve"> </w:t>
      </w:r>
      <w:proofErr w:type="spellStart"/>
      <w:r w:rsidRPr="00E94D7E">
        <w:rPr>
          <w:rFonts w:ascii="Aptos" w:eastAsia="Times New Roman" w:hAnsi="Aptos" w:cs="Times New Roman"/>
          <w:i/>
          <w:iCs/>
        </w:rPr>
        <w:t>and</w:t>
      </w:r>
      <w:proofErr w:type="spellEnd"/>
      <w:r w:rsidRPr="00E94D7E">
        <w:rPr>
          <w:rFonts w:ascii="Aptos" w:eastAsia="Times New Roman" w:hAnsi="Aptos" w:cs="Times New Roman"/>
          <w:i/>
          <w:iCs/>
        </w:rPr>
        <w:t xml:space="preserve"> </w:t>
      </w:r>
      <w:proofErr w:type="spellStart"/>
      <w:r w:rsidRPr="00E94D7E">
        <w:rPr>
          <w:rFonts w:ascii="Aptos" w:eastAsia="Times New Roman" w:hAnsi="Aptos" w:cs="Times New Roman"/>
          <w:i/>
          <w:iCs/>
        </w:rPr>
        <w:t>subscribe</w:t>
      </w:r>
      <w:proofErr w:type="spellEnd"/>
      <w:r w:rsidRPr="00E94D7E">
        <w:rPr>
          <w:rFonts w:ascii="Aptos" w:eastAsia="Times New Roman" w:hAnsi="Aptos" w:cs="Times New Roman"/>
        </w:rPr>
        <w:t xml:space="preserve">” utt. </w:t>
      </w:r>
    </w:p>
    <w:p w14:paraId="6B95CD83" w14:textId="77777777" w:rsidR="00A72297" w:rsidRPr="00E94D7E" w:rsidRDefault="00A72297" w:rsidP="00A72297">
      <w:pPr>
        <w:spacing w:before="120" w:line="240" w:lineRule="auto"/>
        <w:jc w:val="both"/>
        <w:rPr>
          <w:rFonts w:ascii="Aptos" w:eastAsia="Times New Roman" w:hAnsi="Aptos" w:cs="Times New Roman"/>
        </w:rPr>
      </w:pPr>
    </w:p>
    <w:p w14:paraId="224BF95D" w14:textId="77777777" w:rsidR="00850717" w:rsidRDefault="00850717"/>
    <w:sectPr w:rsidR="00850717" w:rsidSect="00A72297">
      <w:pgSz w:w="11909" w:h="16834"/>
      <w:pgMar w:top="1133" w:right="56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7B35A3"/>
    <w:multiLevelType w:val="multilevel"/>
    <w:tmpl w:val="E5D4B2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05148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297"/>
    <w:rsid w:val="004F1C99"/>
    <w:rsid w:val="00850717"/>
    <w:rsid w:val="00A72297"/>
    <w:rsid w:val="00AE4F98"/>
    <w:rsid w:val="00E635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384E0"/>
  <w15:chartTrackingRefBased/>
  <w15:docId w15:val="{6E0F5954-CEE9-47C6-A188-38048AAB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297"/>
    <w:pPr>
      <w:spacing w:after="0" w:line="276" w:lineRule="auto"/>
    </w:pPr>
    <w:rPr>
      <w:rFonts w:ascii="Arial" w:eastAsia="Arial" w:hAnsi="Arial" w:cs="Arial"/>
      <w:kern w:val="0"/>
      <w:lang w:val="lv" w:eastAsia="lv-LV"/>
      <w14:ligatures w14:val="none"/>
    </w:rPr>
  </w:style>
  <w:style w:type="paragraph" w:styleId="Heading1">
    <w:name w:val="heading 1"/>
    <w:basedOn w:val="Normal"/>
    <w:next w:val="Normal"/>
    <w:link w:val="Heading1Char"/>
    <w:uiPriority w:val="9"/>
    <w:qFormat/>
    <w:rsid w:val="00A722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22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22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22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22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229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29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29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29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2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22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22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22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22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22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2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2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297"/>
    <w:rPr>
      <w:rFonts w:eastAsiaTheme="majorEastAsia" w:cstheme="majorBidi"/>
      <w:color w:val="272727" w:themeColor="text1" w:themeTint="D8"/>
    </w:rPr>
  </w:style>
  <w:style w:type="paragraph" w:styleId="Title">
    <w:name w:val="Title"/>
    <w:basedOn w:val="Normal"/>
    <w:next w:val="Normal"/>
    <w:link w:val="TitleChar"/>
    <w:uiPriority w:val="10"/>
    <w:qFormat/>
    <w:rsid w:val="00A72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2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2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2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297"/>
    <w:pPr>
      <w:spacing w:before="160"/>
      <w:jc w:val="center"/>
    </w:pPr>
    <w:rPr>
      <w:i/>
      <w:iCs/>
      <w:color w:val="404040" w:themeColor="text1" w:themeTint="BF"/>
    </w:rPr>
  </w:style>
  <w:style w:type="character" w:customStyle="1" w:styleId="QuoteChar">
    <w:name w:val="Quote Char"/>
    <w:basedOn w:val="DefaultParagraphFont"/>
    <w:link w:val="Quote"/>
    <w:uiPriority w:val="29"/>
    <w:rsid w:val="00A72297"/>
    <w:rPr>
      <w:i/>
      <w:iCs/>
      <w:color w:val="404040" w:themeColor="text1" w:themeTint="BF"/>
    </w:rPr>
  </w:style>
  <w:style w:type="paragraph" w:styleId="ListParagraph">
    <w:name w:val="List Paragraph"/>
    <w:basedOn w:val="Normal"/>
    <w:uiPriority w:val="34"/>
    <w:qFormat/>
    <w:rsid w:val="00A72297"/>
    <w:pPr>
      <w:ind w:left="720"/>
      <w:contextualSpacing/>
    </w:pPr>
  </w:style>
  <w:style w:type="character" w:styleId="IntenseEmphasis">
    <w:name w:val="Intense Emphasis"/>
    <w:basedOn w:val="DefaultParagraphFont"/>
    <w:uiPriority w:val="21"/>
    <w:qFormat/>
    <w:rsid w:val="00A72297"/>
    <w:rPr>
      <w:i/>
      <w:iCs/>
      <w:color w:val="2F5496" w:themeColor="accent1" w:themeShade="BF"/>
    </w:rPr>
  </w:style>
  <w:style w:type="paragraph" w:styleId="IntenseQuote">
    <w:name w:val="Intense Quote"/>
    <w:basedOn w:val="Normal"/>
    <w:next w:val="Normal"/>
    <w:link w:val="IntenseQuoteChar"/>
    <w:uiPriority w:val="30"/>
    <w:qFormat/>
    <w:rsid w:val="00A722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2297"/>
    <w:rPr>
      <w:i/>
      <w:iCs/>
      <w:color w:val="2F5496" w:themeColor="accent1" w:themeShade="BF"/>
    </w:rPr>
  </w:style>
  <w:style w:type="character" w:styleId="IntenseReference">
    <w:name w:val="Intense Reference"/>
    <w:basedOn w:val="DefaultParagraphFont"/>
    <w:uiPriority w:val="32"/>
    <w:qFormat/>
    <w:rsid w:val="00A7229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2340</Words>
  <Characters>1334</Characters>
  <Application>Microsoft Office Word</Application>
  <DocSecurity>0</DocSecurity>
  <Lines>11</Lines>
  <Paragraphs>7</Paragraphs>
  <ScaleCrop>false</ScaleCrop>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Zelmene</dc:creator>
  <cp:keywords/>
  <dc:description/>
  <cp:lastModifiedBy>Amanda Zelmene</cp:lastModifiedBy>
  <cp:revision>1</cp:revision>
  <dcterms:created xsi:type="dcterms:W3CDTF">2026-03-13T12:44:00Z</dcterms:created>
  <dcterms:modified xsi:type="dcterms:W3CDTF">2026-03-13T12:45:00Z</dcterms:modified>
</cp:coreProperties>
</file>